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Spec="center" w:tblpY="-1440"/>
        <w:bidiVisual/>
        <w:tblW w:w="11708" w:type="dxa"/>
        <w:tblLook w:val="04A0" w:firstRow="1" w:lastRow="0" w:firstColumn="1" w:lastColumn="0" w:noHBand="0" w:noVBand="1"/>
      </w:tblPr>
      <w:tblGrid>
        <w:gridCol w:w="1502"/>
        <w:gridCol w:w="1083"/>
        <w:gridCol w:w="654"/>
        <w:gridCol w:w="2327"/>
        <w:gridCol w:w="1832"/>
        <w:gridCol w:w="953"/>
        <w:gridCol w:w="1329"/>
        <w:gridCol w:w="2028"/>
      </w:tblGrid>
      <w:tr w:rsidR="008B0658" w:rsidRPr="008B0658" w14:paraId="6E918809" w14:textId="77777777" w:rsidTr="008B0658">
        <w:trPr>
          <w:trHeight w:val="420"/>
        </w:trPr>
        <w:tc>
          <w:tcPr>
            <w:tcW w:w="11708" w:type="dxa"/>
            <w:gridSpan w:val="8"/>
            <w:noWrap/>
            <w:hideMark/>
          </w:tcPr>
          <w:p w14:paraId="157747F9" w14:textId="5443DCB3" w:rsidR="008B0658" w:rsidRPr="008B0658" w:rsidRDefault="008B0658" w:rsidP="008B0658">
            <w:pPr>
              <w:jc w:val="center"/>
              <w:rPr>
                <w:rFonts w:cs="B Nazanin"/>
              </w:rPr>
            </w:pPr>
          </w:p>
          <w:tbl>
            <w:tblPr>
              <w:bidiVisual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87"/>
            </w:tblGrid>
            <w:tr w:rsidR="008B0658" w:rsidRPr="008B0658" w14:paraId="4E2F9DDB" w14:textId="77777777">
              <w:trPr>
                <w:trHeight w:val="420"/>
                <w:tblCellSpacing w:w="0" w:type="dxa"/>
              </w:trPr>
              <w:tc>
                <w:tcPr>
                  <w:tcW w:w="197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8CBAD"/>
                  <w:vAlign w:val="center"/>
                  <w:hideMark/>
                </w:tcPr>
                <w:p w14:paraId="1C10DE5F" w14:textId="77777777" w:rsidR="008B0658" w:rsidRPr="008B0658" w:rsidRDefault="008B0658" w:rsidP="008B0658">
                  <w:pPr>
                    <w:framePr w:hSpace="180" w:wrap="around" w:hAnchor="margin" w:xAlign="center" w:y="-144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8B0658">
                    <w:rPr>
                      <w:rFonts w:cs="B Nazanin" w:hint="cs"/>
                      <w:b/>
                      <w:bCs/>
                      <w:rtl/>
                    </w:rPr>
                    <w:t>چک لیست پایش برنامه های دفتر آموزش و ارتقای سلامت</w:t>
                  </w:r>
                  <w:r w:rsidRPr="008B0658">
                    <w:rPr>
                      <w:rFonts w:cs="B Nazanin" w:hint="cs"/>
                      <w:b/>
                      <w:bCs/>
                      <w:rtl/>
                    </w:rPr>
                    <w:br/>
                    <w:t>دفتر آموزش و ارتقای سلامت</w:t>
                  </w:r>
                </w:p>
              </w:tc>
            </w:tr>
          </w:tbl>
          <w:p w14:paraId="13C7AF01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</w:tr>
      <w:tr w:rsidR="008B0658" w:rsidRPr="008B0658" w14:paraId="489EE311" w14:textId="77777777" w:rsidTr="008B0658">
        <w:trPr>
          <w:trHeight w:val="390"/>
        </w:trPr>
        <w:tc>
          <w:tcPr>
            <w:tcW w:w="11708" w:type="dxa"/>
            <w:gridSpan w:val="8"/>
            <w:hideMark/>
          </w:tcPr>
          <w:p w14:paraId="601CB6D5" w14:textId="1A85A1A1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استان....................  کلان منطقه.....................دانشگاه علوم پزشکی ....................</w:t>
            </w:r>
          </w:p>
        </w:tc>
      </w:tr>
      <w:tr w:rsidR="008B0658" w:rsidRPr="008B0658" w14:paraId="6A90780F" w14:textId="77777777" w:rsidTr="008B0658">
        <w:trPr>
          <w:trHeight w:val="390"/>
        </w:trPr>
        <w:tc>
          <w:tcPr>
            <w:tcW w:w="11708" w:type="dxa"/>
            <w:gridSpan w:val="8"/>
            <w:hideMark/>
          </w:tcPr>
          <w:p w14:paraId="1279ED47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سطح پایش: مرکز بهداشت شهرستان  ...................................</w:t>
            </w:r>
          </w:p>
        </w:tc>
      </w:tr>
      <w:tr w:rsidR="008B0658" w:rsidRPr="008B0658" w14:paraId="0D35A8AF" w14:textId="77777777" w:rsidTr="008B0658">
        <w:trPr>
          <w:trHeight w:val="405"/>
        </w:trPr>
        <w:tc>
          <w:tcPr>
            <w:tcW w:w="11708" w:type="dxa"/>
            <w:gridSpan w:val="8"/>
            <w:hideMark/>
          </w:tcPr>
          <w:p w14:paraId="435ACB4A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تاریخ و ساعت پایش: .........................پایش کننده(گان): ....................................................... تلفن تکمیل کننده فرم/ پایش کننده :...................</w:t>
            </w:r>
          </w:p>
        </w:tc>
      </w:tr>
      <w:tr w:rsidR="008B0658" w:rsidRPr="008B0658" w14:paraId="6E502FCF" w14:textId="77777777" w:rsidTr="008B0658">
        <w:trPr>
          <w:trHeight w:val="420"/>
        </w:trPr>
        <w:tc>
          <w:tcPr>
            <w:tcW w:w="1502" w:type="dxa"/>
            <w:vMerge w:val="restart"/>
            <w:noWrap/>
            <w:hideMark/>
          </w:tcPr>
          <w:p w14:paraId="5E94EA09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083" w:type="dxa"/>
            <w:vMerge w:val="restart"/>
            <w:hideMark/>
          </w:tcPr>
          <w:p w14:paraId="11E33869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حیطه پایش</w:t>
            </w:r>
          </w:p>
        </w:tc>
        <w:tc>
          <w:tcPr>
            <w:tcW w:w="654" w:type="dxa"/>
            <w:vMerge w:val="restart"/>
            <w:hideMark/>
          </w:tcPr>
          <w:p w14:paraId="54F7BF27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وزن هر حیطه</w:t>
            </w:r>
          </w:p>
        </w:tc>
        <w:tc>
          <w:tcPr>
            <w:tcW w:w="2391" w:type="dxa"/>
            <w:vMerge w:val="restart"/>
            <w:hideMark/>
          </w:tcPr>
          <w:p w14:paraId="3F6D1F0C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سنجه</w:t>
            </w:r>
          </w:p>
        </w:tc>
        <w:tc>
          <w:tcPr>
            <w:tcW w:w="1832" w:type="dxa"/>
            <w:vMerge w:val="restart"/>
            <w:hideMark/>
          </w:tcPr>
          <w:p w14:paraId="584CEE11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استاندارد/راهنما</w:t>
            </w:r>
          </w:p>
        </w:tc>
        <w:tc>
          <w:tcPr>
            <w:tcW w:w="4246" w:type="dxa"/>
            <w:gridSpan w:val="3"/>
            <w:hideMark/>
          </w:tcPr>
          <w:p w14:paraId="1A55F2CC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وضعیت ارزیابی</w:t>
            </w:r>
          </w:p>
        </w:tc>
      </w:tr>
      <w:tr w:rsidR="008B0658" w:rsidRPr="008B0658" w14:paraId="06BC8AA4" w14:textId="77777777" w:rsidTr="008B0658">
        <w:trPr>
          <w:trHeight w:val="1575"/>
        </w:trPr>
        <w:tc>
          <w:tcPr>
            <w:tcW w:w="1502" w:type="dxa"/>
            <w:vMerge/>
            <w:hideMark/>
          </w:tcPr>
          <w:p w14:paraId="1546FEC7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083" w:type="dxa"/>
            <w:vMerge/>
            <w:hideMark/>
          </w:tcPr>
          <w:p w14:paraId="5FA8E564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6D752A02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vMerge/>
            <w:hideMark/>
          </w:tcPr>
          <w:p w14:paraId="42D97228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2" w:type="dxa"/>
            <w:vMerge/>
            <w:hideMark/>
          </w:tcPr>
          <w:p w14:paraId="2AFD43DF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953" w:type="dxa"/>
            <w:hideMark/>
          </w:tcPr>
          <w:p w14:paraId="51218599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بلی (انطباق کامل بالای 80درصد)</w:t>
            </w:r>
          </w:p>
        </w:tc>
        <w:tc>
          <w:tcPr>
            <w:tcW w:w="1265" w:type="dxa"/>
            <w:hideMark/>
          </w:tcPr>
          <w:p w14:paraId="0E0F1248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تا حدودی(انطباق نسبی بین 30 تا 80درصد)</w:t>
            </w:r>
          </w:p>
        </w:tc>
        <w:tc>
          <w:tcPr>
            <w:tcW w:w="2028" w:type="dxa"/>
            <w:hideMark/>
          </w:tcPr>
          <w:p w14:paraId="733D0382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8B0658">
              <w:rPr>
                <w:rFonts w:cs="B Nazanin" w:hint="cs"/>
                <w:b/>
                <w:bCs/>
                <w:rtl/>
              </w:rPr>
              <w:t xml:space="preserve">خیر </w:t>
            </w:r>
            <w:r w:rsidRPr="008B0658">
              <w:rPr>
                <w:rFonts w:cs="B Nazanin" w:hint="cs"/>
                <w:b/>
                <w:bCs/>
                <w:rtl/>
              </w:rPr>
              <w:br/>
              <w:t>(عدم انطباق کمتر از 30درصد)</w:t>
            </w:r>
          </w:p>
        </w:tc>
      </w:tr>
      <w:tr w:rsidR="008B0658" w:rsidRPr="008B0658" w14:paraId="59DAFB77" w14:textId="77777777" w:rsidTr="008B0658">
        <w:trPr>
          <w:trHeight w:val="465"/>
        </w:trPr>
        <w:tc>
          <w:tcPr>
            <w:tcW w:w="1502" w:type="dxa"/>
            <w:noWrap/>
            <w:hideMark/>
          </w:tcPr>
          <w:p w14:paraId="0A1F6529" w14:textId="2BFEDDCD" w:rsidR="008B0658" w:rsidRPr="008B0658" w:rsidRDefault="00337E66" w:rsidP="008B0658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083" w:type="dxa"/>
            <w:vMerge w:val="restart"/>
            <w:hideMark/>
          </w:tcPr>
          <w:p w14:paraId="7178967B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برنامه</w:t>
            </w:r>
          </w:p>
        </w:tc>
        <w:tc>
          <w:tcPr>
            <w:tcW w:w="654" w:type="dxa"/>
            <w:vMerge w:val="restart"/>
            <w:hideMark/>
          </w:tcPr>
          <w:p w14:paraId="3A31DC8D" w14:textId="5962611D" w:rsidR="008B0658" w:rsidRPr="008B0658" w:rsidRDefault="005070D3" w:rsidP="008B0658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35</w:t>
            </w:r>
          </w:p>
        </w:tc>
        <w:tc>
          <w:tcPr>
            <w:tcW w:w="2391" w:type="dxa"/>
            <w:hideMark/>
          </w:tcPr>
          <w:p w14:paraId="25E6EE68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در دوره های تخصصی آموزشی که توسط ستاد استان برگزار می شود، شرکت کرده است.</w:t>
            </w:r>
          </w:p>
        </w:tc>
        <w:tc>
          <w:tcPr>
            <w:tcW w:w="1832" w:type="dxa"/>
            <w:hideMark/>
          </w:tcPr>
          <w:p w14:paraId="2754D5D0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مشاهده گواهی دوره</w:t>
            </w:r>
          </w:p>
        </w:tc>
        <w:tc>
          <w:tcPr>
            <w:tcW w:w="953" w:type="dxa"/>
            <w:hideMark/>
          </w:tcPr>
          <w:p w14:paraId="7C9B51B8" w14:textId="13964A99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265" w:type="dxa"/>
            <w:hideMark/>
          </w:tcPr>
          <w:p w14:paraId="6D9AF2C8" w14:textId="07B89066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  <w:tc>
          <w:tcPr>
            <w:tcW w:w="2028" w:type="dxa"/>
            <w:hideMark/>
          </w:tcPr>
          <w:p w14:paraId="6C60D512" w14:textId="4E88511A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</w:tr>
      <w:tr w:rsidR="008B0658" w:rsidRPr="008B0658" w14:paraId="04010161" w14:textId="77777777" w:rsidTr="00337E66">
        <w:trPr>
          <w:trHeight w:val="645"/>
        </w:trPr>
        <w:tc>
          <w:tcPr>
            <w:tcW w:w="1502" w:type="dxa"/>
            <w:noWrap/>
          </w:tcPr>
          <w:p w14:paraId="40EDDBAC" w14:textId="2C2F982B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083" w:type="dxa"/>
            <w:vMerge/>
            <w:hideMark/>
          </w:tcPr>
          <w:p w14:paraId="00112E5B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2E2BF682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679C9B76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برنامه سفیران سلامت دانشجو و طلبه اجرا می شود.</w:t>
            </w:r>
          </w:p>
        </w:tc>
        <w:tc>
          <w:tcPr>
            <w:tcW w:w="1832" w:type="dxa"/>
            <w:hideMark/>
          </w:tcPr>
          <w:p w14:paraId="7E04FB38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 مستندات اجرای برنامه سفیران سلامت دانشجو، طلبه و سرباز شامل دستورعمل، شاخص ها، محتواهای آموزشی و ...</w:t>
            </w:r>
          </w:p>
        </w:tc>
        <w:tc>
          <w:tcPr>
            <w:tcW w:w="953" w:type="dxa"/>
            <w:hideMark/>
          </w:tcPr>
          <w:p w14:paraId="20268F21" w14:textId="5E9C2730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265" w:type="dxa"/>
            <w:hideMark/>
          </w:tcPr>
          <w:p w14:paraId="024D9B2A" w14:textId="279846FD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  <w:tc>
          <w:tcPr>
            <w:tcW w:w="2028" w:type="dxa"/>
            <w:hideMark/>
          </w:tcPr>
          <w:p w14:paraId="76465A3E" w14:textId="17E816A1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</w:tr>
      <w:tr w:rsidR="008B0658" w:rsidRPr="008B0658" w14:paraId="70C944E7" w14:textId="77777777" w:rsidTr="00337E66">
        <w:trPr>
          <w:trHeight w:val="1275"/>
        </w:trPr>
        <w:tc>
          <w:tcPr>
            <w:tcW w:w="1502" w:type="dxa"/>
            <w:noWrap/>
          </w:tcPr>
          <w:p w14:paraId="359E8C3A" w14:textId="38ED8389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083" w:type="dxa"/>
            <w:vMerge/>
            <w:hideMark/>
          </w:tcPr>
          <w:p w14:paraId="1E766A6F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3FDDE43D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3E89CFAD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برنامه خودمراقبتی سازمانی اجرا می شود.</w:t>
            </w:r>
          </w:p>
        </w:tc>
        <w:tc>
          <w:tcPr>
            <w:tcW w:w="1832" w:type="dxa"/>
            <w:hideMark/>
          </w:tcPr>
          <w:p w14:paraId="47F0FFAE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اجرای برنامه خودمراقبتی سازمانی شامل: دستورعمل، شاخص ها، لیست سازمان های تحت پوشش، تعیین رابط سلامت (داوطلب متخصص)، برگزاری کارگاه برنامه ریزی عملیاتی، بررسی برنامه عملیاتی و پیگیری نحوه اجرای آن در سازمان های تحت پوشش مطابق حدانتظار و چک لیست مربوطه</w:t>
            </w:r>
          </w:p>
        </w:tc>
        <w:tc>
          <w:tcPr>
            <w:tcW w:w="953" w:type="dxa"/>
            <w:hideMark/>
          </w:tcPr>
          <w:p w14:paraId="038D9C44" w14:textId="3DB8D33D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265" w:type="dxa"/>
            <w:hideMark/>
          </w:tcPr>
          <w:p w14:paraId="6AB09F50" w14:textId="768CA033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  <w:tc>
          <w:tcPr>
            <w:tcW w:w="2028" w:type="dxa"/>
            <w:hideMark/>
          </w:tcPr>
          <w:p w14:paraId="14DCAC43" w14:textId="0BEACAF4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</w:tr>
      <w:tr w:rsidR="008B0658" w:rsidRPr="008B0658" w14:paraId="311B3AFF" w14:textId="77777777" w:rsidTr="00337E66">
        <w:trPr>
          <w:trHeight w:val="1140"/>
        </w:trPr>
        <w:tc>
          <w:tcPr>
            <w:tcW w:w="1502" w:type="dxa"/>
            <w:noWrap/>
          </w:tcPr>
          <w:p w14:paraId="74654574" w14:textId="5BCE80D2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lastRenderedPageBreak/>
              <w:t>4</w:t>
            </w:r>
          </w:p>
        </w:tc>
        <w:tc>
          <w:tcPr>
            <w:tcW w:w="1083" w:type="dxa"/>
            <w:vMerge/>
            <w:hideMark/>
          </w:tcPr>
          <w:p w14:paraId="6C2676F0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1AADC283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170BCFAB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برنامه خودمراقبتی اجتماعی اجرا می شود.</w:t>
            </w:r>
          </w:p>
        </w:tc>
        <w:tc>
          <w:tcPr>
            <w:tcW w:w="1832" w:type="dxa"/>
            <w:hideMark/>
          </w:tcPr>
          <w:p w14:paraId="3B2A8FD0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اجرای برنامه خودمراقبتی اجتماعی شامل: دستورعمل، شاخص ها، لیست شوراهای شهری/ روستایی تحت پوشش، برگزاری کارگاه برنامه ریزی عملیاتی،  بررسی برنامه عملیاتی و پیگیری نحوه اجرای آن در سازمان های تحت پوشش مطابق حدانتظار و چک لیست مربوطه</w:t>
            </w:r>
          </w:p>
        </w:tc>
        <w:tc>
          <w:tcPr>
            <w:tcW w:w="953" w:type="dxa"/>
            <w:hideMark/>
          </w:tcPr>
          <w:p w14:paraId="6ADBFD58" w14:textId="4978A105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265" w:type="dxa"/>
            <w:hideMark/>
          </w:tcPr>
          <w:p w14:paraId="1493108F" w14:textId="33C6275E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  <w:tc>
          <w:tcPr>
            <w:tcW w:w="2028" w:type="dxa"/>
            <w:hideMark/>
          </w:tcPr>
          <w:p w14:paraId="68EEED87" w14:textId="53E0FFDD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</w:tr>
      <w:tr w:rsidR="008B0658" w:rsidRPr="008B0658" w14:paraId="4B7EF621" w14:textId="77777777" w:rsidTr="00337E66">
        <w:trPr>
          <w:trHeight w:val="660"/>
        </w:trPr>
        <w:tc>
          <w:tcPr>
            <w:tcW w:w="1502" w:type="dxa"/>
            <w:noWrap/>
          </w:tcPr>
          <w:p w14:paraId="7CB31223" w14:textId="1C30DB6C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1083" w:type="dxa"/>
            <w:vMerge/>
            <w:hideMark/>
          </w:tcPr>
          <w:p w14:paraId="7CCBD02F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31FE8480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0C2DEBDC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دوره های آموزشی تخصصی برای توانمندسازی کارکنان برگزار شده است.</w:t>
            </w:r>
          </w:p>
        </w:tc>
        <w:tc>
          <w:tcPr>
            <w:tcW w:w="1832" w:type="dxa"/>
            <w:hideMark/>
          </w:tcPr>
          <w:p w14:paraId="58BE03BA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 مستندات اجرای کارگاه ها و دوره های آموزشی</w:t>
            </w:r>
          </w:p>
        </w:tc>
        <w:tc>
          <w:tcPr>
            <w:tcW w:w="953" w:type="dxa"/>
            <w:hideMark/>
          </w:tcPr>
          <w:p w14:paraId="0CA1E83D" w14:textId="79C49C65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265" w:type="dxa"/>
            <w:hideMark/>
          </w:tcPr>
          <w:p w14:paraId="3A5734B1" w14:textId="06B0CA1A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  <w:tc>
          <w:tcPr>
            <w:tcW w:w="2028" w:type="dxa"/>
            <w:hideMark/>
          </w:tcPr>
          <w:p w14:paraId="3E8D3D8C" w14:textId="4746013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</w:tr>
      <w:tr w:rsidR="008B0658" w:rsidRPr="008B0658" w14:paraId="53FBD110" w14:textId="77777777" w:rsidTr="00337E66">
        <w:trPr>
          <w:trHeight w:val="645"/>
        </w:trPr>
        <w:tc>
          <w:tcPr>
            <w:tcW w:w="1502" w:type="dxa"/>
            <w:noWrap/>
          </w:tcPr>
          <w:p w14:paraId="60B53AC2" w14:textId="195E7DA0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1083" w:type="dxa"/>
            <w:vMerge/>
            <w:hideMark/>
          </w:tcPr>
          <w:p w14:paraId="239C1E76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3749639E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157F7A92" w14:textId="63A9768A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برنامه آموزش همگانی مردم (مثل:کمپین ها به صورت مجازی و حضوری و ...) تدوین و اجرا شده است.</w:t>
            </w:r>
          </w:p>
        </w:tc>
        <w:tc>
          <w:tcPr>
            <w:tcW w:w="1832" w:type="dxa"/>
            <w:hideMark/>
          </w:tcPr>
          <w:p w14:paraId="568DE22B" w14:textId="77358AFC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گزارش اجرا و رویت مستندات برنامه اجرایی کمپین های آموزشی ملی و منطقه ای/رسانه های جمعی/فضای مجازی</w:t>
            </w:r>
          </w:p>
        </w:tc>
        <w:tc>
          <w:tcPr>
            <w:tcW w:w="953" w:type="dxa"/>
            <w:hideMark/>
          </w:tcPr>
          <w:p w14:paraId="1C2A6F21" w14:textId="5C21D33E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265" w:type="dxa"/>
            <w:hideMark/>
          </w:tcPr>
          <w:p w14:paraId="22F600DC" w14:textId="18B1C85E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  <w:tc>
          <w:tcPr>
            <w:tcW w:w="2028" w:type="dxa"/>
            <w:hideMark/>
          </w:tcPr>
          <w:p w14:paraId="528BB06B" w14:textId="776085A1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</w:tr>
      <w:tr w:rsidR="008B0658" w:rsidRPr="008B0658" w14:paraId="0019B826" w14:textId="77777777" w:rsidTr="00337E66">
        <w:trPr>
          <w:trHeight w:val="465"/>
        </w:trPr>
        <w:tc>
          <w:tcPr>
            <w:tcW w:w="1502" w:type="dxa"/>
            <w:noWrap/>
          </w:tcPr>
          <w:p w14:paraId="7E9024A1" w14:textId="5906303A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1083" w:type="dxa"/>
            <w:vMerge/>
            <w:hideMark/>
          </w:tcPr>
          <w:p w14:paraId="7ADA422D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2229A4C5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32A2ED1D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رسانه های آموزشی طراحی و تولید شده است.</w:t>
            </w:r>
          </w:p>
        </w:tc>
        <w:tc>
          <w:tcPr>
            <w:tcW w:w="1832" w:type="dxa"/>
            <w:hideMark/>
          </w:tcPr>
          <w:p w14:paraId="2F6F3951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صورتجلسات کمیته ساماندهی رسانه، مستندات رسانه های تولید شده</w:t>
            </w:r>
          </w:p>
        </w:tc>
        <w:tc>
          <w:tcPr>
            <w:tcW w:w="953" w:type="dxa"/>
            <w:hideMark/>
          </w:tcPr>
          <w:p w14:paraId="58F6B2B7" w14:textId="4CF35644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</w:p>
        </w:tc>
        <w:tc>
          <w:tcPr>
            <w:tcW w:w="1265" w:type="dxa"/>
            <w:hideMark/>
          </w:tcPr>
          <w:p w14:paraId="0B32EB9A" w14:textId="2E415462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  <w:tc>
          <w:tcPr>
            <w:tcW w:w="2028" w:type="dxa"/>
            <w:hideMark/>
          </w:tcPr>
          <w:p w14:paraId="3B85339C" w14:textId="1B4EF9BD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</w:p>
        </w:tc>
      </w:tr>
      <w:tr w:rsidR="008B0658" w:rsidRPr="008B0658" w14:paraId="25518D60" w14:textId="77777777" w:rsidTr="00337E66">
        <w:trPr>
          <w:trHeight w:val="465"/>
        </w:trPr>
        <w:tc>
          <w:tcPr>
            <w:tcW w:w="1502" w:type="dxa"/>
            <w:noWrap/>
          </w:tcPr>
          <w:p w14:paraId="75BA406D" w14:textId="5D74F763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1083" w:type="dxa"/>
            <w:vMerge/>
            <w:hideMark/>
          </w:tcPr>
          <w:p w14:paraId="05467F67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7C923F99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119EBEBB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برنامه نیازسنجی و مداخلات ارتقای سلامت اجرا شده است.</w:t>
            </w:r>
          </w:p>
        </w:tc>
        <w:tc>
          <w:tcPr>
            <w:tcW w:w="1832" w:type="dxa"/>
            <w:hideMark/>
          </w:tcPr>
          <w:p w14:paraId="1207C003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اجرای برنامه نیازسنجی، برنامه ریزی برای مداخلات و اجرای مداخلات</w:t>
            </w:r>
          </w:p>
        </w:tc>
        <w:tc>
          <w:tcPr>
            <w:tcW w:w="953" w:type="dxa"/>
            <w:noWrap/>
            <w:hideMark/>
          </w:tcPr>
          <w:p w14:paraId="4E5DEFC8" w14:textId="3FCF7BBC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noWrap/>
            <w:hideMark/>
          </w:tcPr>
          <w:p w14:paraId="04C4AA72" w14:textId="15CABE5B" w:rsidR="008B0658" w:rsidRPr="008B0658" w:rsidRDefault="008B0658" w:rsidP="008B0658">
            <w:pPr>
              <w:jc w:val="center"/>
              <w:rPr>
                <w:rFonts w:cs="B Nazanin"/>
              </w:rPr>
            </w:pPr>
          </w:p>
        </w:tc>
        <w:tc>
          <w:tcPr>
            <w:tcW w:w="2028" w:type="dxa"/>
            <w:noWrap/>
            <w:hideMark/>
          </w:tcPr>
          <w:p w14:paraId="07CB8247" w14:textId="1DF5617B" w:rsidR="008B0658" w:rsidRPr="008B0658" w:rsidRDefault="008B0658" w:rsidP="008B0658">
            <w:pPr>
              <w:jc w:val="center"/>
              <w:rPr>
                <w:rFonts w:cs="B Nazanin"/>
              </w:rPr>
            </w:pPr>
          </w:p>
        </w:tc>
      </w:tr>
      <w:tr w:rsidR="008B0658" w:rsidRPr="008B0658" w14:paraId="1B44B2A6" w14:textId="77777777" w:rsidTr="00337E66">
        <w:trPr>
          <w:trHeight w:val="465"/>
        </w:trPr>
        <w:tc>
          <w:tcPr>
            <w:tcW w:w="1502" w:type="dxa"/>
            <w:noWrap/>
          </w:tcPr>
          <w:p w14:paraId="44A95C77" w14:textId="6B437464" w:rsidR="008B0658" w:rsidRPr="008B0658" w:rsidRDefault="00337E66" w:rsidP="008B0658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1083" w:type="dxa"/>
            <w:vMerge w:val="restart"/>
            <w:noWrap/>
            <w:hideMark/>
          </w:tcPr>
          <w:p w14:paraId="304D0ABD" w14:textId="77777777" w:rsidR="008B0658" w:rsidRPr="00851C9E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  <w:r w:rsidRPr="00851C9E">
              <w:rPr>
                <w:rFonts w:cs="B Nazanin" w:hint="cs"/>
                <w:b/>
                <w:bCs/>
                <w:rtl/>
              </w:rPr>
              <w:t>مدیریت</w:t>
            </w:r>
          </w:p>
        </w:tc>
        <w:tc>
          <w:tcPr>
            <w:tcW w:w="654" w:type="dxa"/>
            <w:vMerge w:val="restart"/>
            <w:hideMark/>
          </w:tcPr>
          <w:p w14:paraId="16A1AF68" w14:textId="39659A80" w:rsidR="008B0658" w:rsidRPr="008B0658" w:rsidRDefault="005070D3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35</w:t>
            </w:r>
          </w:p>
        </w:tc>
        <w:tc>
          <w:tcPr>
            <w:tcW w:w="2391" w:type="dxa"/>
            <w:hideMark/>
          </w:tcPr>
          <w:p w14:paraId="53D2EBD7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نظارت بر برنامه خودمراقبتی فردی (سفیران سلامت خانواده) دارد.</w:t>
            </w:r>
          </w:p>
        </w:tc>
        <w:tc>
          <w:tcPr>
            <w:tcW w:w="1832" w:type="dxa"/>
            <w:hideMark/>
          </w:tcPr>
          <w:p w14:paraId="5DAE86BF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0B743FF5" w14:textId="69A97CE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05C64312" w14:textId="2629A63A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2207AB55" w14:textId="26DABFA9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6C4BAA4D" w14:textId="77777777" w:rsidTr="00337E66">
        <w:trPr>
          <w:trHeight w:val="465"/>
        </w:trPr>
        <w:tc>
          <w:tcPr>
            <w:tcW w:w="1502" w:type="dxa"/>
            <w:noWrap/>
          </w:tcPr>
          <w:p w14:paraId="35864AD2" w14:textId="2C8470C6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083" w:type="dxa"/>
            <w:vMerge/>
            <w:hideMark/>
          </w:tcPr>
          <w:p w14:paraId="7BF11CD2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6BEBAFE1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4BC733DD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نظارت بر برنامه گروه های خودیار دارد.</w:t>
            </w:r>
          </w:p>
        </w:tc>
        <w:tc>
          <w:tcPr>
            <w:tcW w:w="1832" w:type="dxa"/>
            <w:hideMark/>
          </w:tcPr>
          <w:p w14:paraId="341D7922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69BCCAA4" w14:textId="30F77FE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0AB6E5C0" w14:textId="21F27BAA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2598A701" w14:textId="6E7EEBD1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416668BA" w14:textId="77777777" w:rsidTr="00337E66">
        <w:trPr>
          <w:trHeight w:val="465"/>
        </w:trPr>
        <w:tc>
          <w:tcPr>
            <w:tcW w:w="1502" w:type="dxa"/>
            <w:noWrap/>
          </w:tcPr>
          <w:p w14:paraId="2DD13D1E" w14:textId="100FE5E5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1083" w:type="dxa"/>
            <w:vMerge/>
            <w:hideMark/>
          </w:tcPr>
          <w:p w14:paraId="4F22662A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75B630EC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697FBB81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نظارت بر برنامه خودمراقبتی سازمانی دارد.</w:t>
            </w:r>
          </w:p>
        </w:tc>
        <w:tc>
          <w:tcPr>
            <w:tcW w:w="1832" w:type="dxa"/>
            <w:hideMark/>
          </w:tcPr>
          <w:p w14:paraId="644921BF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64A08D14" w14:textId="1629A092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7E51194B" w14:textId="5601CD64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08445B12" w14:textId="1E3152B1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101502CF" w14:textId="77777777" w:rsidTr="00337E66">
        <w:trPr>
          <w:trHeight w:val="465"/>
        </w:trPr>
        <w:tc>
          <w:tcPr>
            <w:tcW w:w="1502" w:type="dxa"/>
            <w:noWrap/>
          </w:tcPr>
          <w:p w14:paraId="10CC8156" w14:textId="28DA78BE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1083" w:type="dxa"/>
            <w:vMerge/>
            <w:hideMark/>
          </w:tcPr>
          <w:p w14:paraId="108A8AF3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2E01436D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01847A74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نظارت بر برنامه خودمراقبتی اجتماعی دارد.</w:t>
            </w:r>
          </w:p>
        </w:tc>
        <w:tc>
          <w:tcPr>
            <w:tcW w:w="1832" w:type="dxa"/>
            <w:hideMark/>
          </w:tcPr>
          <w:p w14:paraId="525A5D0D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6FB09C4E" w14:textId="653E1036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656946CF" w14:textId="1900E580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12CE5163" w14:textId="527118F8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2DACC868" w14:textId="77777777" w:rsidTr="00337E66">
        <w:trPr>
          <w:trHeight w:val="465"/>
        </w:trPr>
        <w:tc>
          <w:tcPr>
            <w:tcW w:w="1502" w:type="dxa"/>
            <w:noWrap/>
          </w:tcPr>
          <w:p w14:paraId="11196963" w14:textId="0115769E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lastRenderedPageBreak/>
              <w:t>13</w:t>
            </w:r>
          </w:p>
        </w:tc>
        <w:tc>
          <w:tcPr>
            <w:tcW w:w="1083" w:type="dxa"/>
            <w:vMerge/>
            <w:hideMark/>
          </w:tcPr>
          <w:p w14:paraId="16ECB88F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12710544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14E3C7D7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نظارت بر برنامه رابطان سلامت محله دارد.</w:t>
            </w:r>
          </w:p>
        </w:tc>
        <w:tc>
          <w:tcPr>
            <w:tcW w:w="1832" w:type="dxa"/>
            <w:hideMark/>
          </w:tcPr>
          <w:p w14:paraId="0176372F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2F2FC2C4" w14:textId="57D7C825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64FB7FD" w14:textId="0C261C6B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4B5241A2" w14:textId="2D1CFAB5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683A4415" w14:textId="77777777" w:rsidTr="00337E66">
        <w:trPr>
          <w:trHeight w:val="465"/>
        </w:trPr>
        <w:tc>
          <w:tcPr>
            <w:tcW w:w="1502" w:type="dxa"/>
            <w:noWrap/>
          </w:tcPr>
          <w:p w14:paraId="58910E7A" w14:textId="18C8329F" w:rsidR="008B0658" w:rsidRPr="008B0658" w:rsidRDefault="00337E66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1083" w:type="dxa"/>
            <w:vMerge/>
            <w:hideMark/>
          </w:tcPr>
          <w:p w14:paraId="4FE55036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2B43050E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4525B0F8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نظارت بر برنامه سفیر سلامت دانش آموزی دارد.</w:t>
            </w:r>
          </w:p>
        </w:tc>
        <w:tc>
          <w:tcPr>
            <w:tcW w:w="1832" w:type="dxa"/>
            <w:hideMark/>
          </w:tcPr>
          <w:p w14:paraId="5202ED7D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555DB49E" w14:textId="4BCAB052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06E6F3EF" w14:textId="39DB06F7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6528C5D4" w14:textId="22A70F05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266C62F9" w14:textId="77777777" w:rsidTr="00411317">
        <w:trPr>
          <w:trHeight w:val="465"/>
        </w:trPr>
        <w:tc>
          <w:tcPr>
            <w:tcW w:w="1502" w:type="dxa"/>
            <w:noWrap/>
          </w:tcPr>
          <w:p w14:paraId="1E52D351" w14:textId="040D7A3A" w:rsidR="008B0658" w:rsidRPr="008B0658" w:rsidRDefault="00E835A3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1083" w:type="dxa"/>
            <w:vMerge/>
            <w:hideMark/>
          </w:tcPr>
          <w:p w14:paraId="6A817D4D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04B0D9A1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0F99A31F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نظارت بر برنامه نیازسنجی و مداخلات ارتقای سلامت دارد.</w:t>
            </w:r>
          </w:p>
        </w:tc>
        <w:tc>
          <w:tcPr>
            <w:tcW w:w="1832" w:type="dxa"/>
            <w:hideMark/>
          </w:tcPr>
          <w:p w14:paraId="1413A77E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(شاخص برنامه، تحلیل)</w:t>
            </w:r>
          </w:p>
        </w:tc>
        <w:tc>
          <w:tcPr>
            <w:tcW w:w="953" w:type="dxa"/>
            <w:hideMark/>
          </w:tcPr>
          <w:p w14:paraId="510D4E56" w14:textId="7DF7EBC2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0683109D" w14:textId="2B1C737B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6D210291" w14:textId="7D86EEDA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23B018EB" w14:textId="77777777" w:rsidTr="00411317">
        <w:trPr>
          <w:trHeight w:val="465"/>
        </w:trPr>
        <w:tc>
          <w:tcPr>
            <w:tcW w:w="1502" w:type="dxa"/>
            <w:noWrap/>
          </w:tcPr>
          <w:p w14:paraId="271DAC52" w14:textId="43F90677" w:rsidR="008B0658" w:rsidRPr="008B0658" w:rsidRDefault="00E835A3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1083" w:type="dxa"/>
            <w:vMerge/>
            <w:hideMark/>
          </w:tcPr>
          <w:p w14:paraId="386892AB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1ECF6B89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165D3034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بر تدوین و اجرای برنامه های آموزش گروهی (حضوری/مجازی) نظارت دارد.</w:t>
            </w:r>
          </w:p>
        </w:tc>
        <w:tc>
          <w:tcPr>
            <w:tcW w:w="1832" w:type="dxa"/>
            <w:hideMark/>
          </w:tcPr>
          <w:p w14:paraId="100EEEAB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آموزش گروهی</w:t>
            </w:r>
          </w:p>
        </w:tc>
        <w:tc>
          <w:tcPr>
            <w:tcW w:w="953" w:type="dxa"/>
            <w:hideMark/>
          </w:tcPr>
          <w:p w14:paraId="27E6DD4E" w14:textId="3C8611BD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EC4C23D" w14:textId="7E6352E7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3D5C943F" w14:textId="4370608D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48169627" w14:textId="77777777" w:rsidTr="00411317">
        <w:trPr>
          <w:trHeight w:val="645"/>
        </w:trPr>
        <w:tc>
          <w:tcPr>
            <w:tcW w:w="1502" w:type="dxa"/>
            <w:noWrap/>
          </w:tcPr>
          <w:p w14:paraId="35B8B5A8" w14:textId="363C808A" w:rsidR="008B0658" w:rsidRPr="008B0658" w:rsidRDefault="00E835A3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1083" w:type="dxa"/>
            <w:vMerge w:val="restart"/>
            <w:hideMark/>
          </w:tcPr>
          <w:p w14:paraId="0A1DB00C" w14:textId="77777777" w:rsidR="008B0658" w:rsidRPr="008B0658" w:rsidRDefault="008B0658" w:rsidP="008B0658">
            <w:pPr>
              <w:jc w:val="center"/>
              <w:rPr>
                <w:rFonts w:cs="B Nazanin" w:hint="cs"/>
                <w:b/>
                <w:bCs/>
              </w:rPr>
            </w:pPr>
            <w:r w:rsidRPr="008B0658">
              <w:rPr>
                <w:rFonts w:cs="B Nazanin" w:hint="cs"/>
                <w:b/>
                <w:bCs/>
                <w:rtl/>
              </w:rPr>
              <w:t>پایش و ارزشیابی</w:t>
            </w:r>
          </w:p>
        </w:tc>
        <w:tc>
          <w:tcPr>
            <w:tcW w:w="654" w:type="dxa"/>
            <w:vMerge w:val="restart"/>
            <w:hideMark/>
          </w:tcPr>
          <w:p w14:paraId="2FF770CF" w14:textId="4D21C14C" w:rsidR="008B0658" w:rsidRPr="008B0658" w:rsidRDefault="005070D3" w:rsidP="008B0658">
            <w:pPr>
              <w:jc w:val="center"/>
              <w:rPr>
                <w:rFonts w:cs="B Nazanin" w:hint="cs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</w:t>
            </w:r>
          </w:p>
        </w:tc>
        <w:tc>
          <w:tcPr>
            <w:tcW w:w="2391" w:type="dxa"/>
            <w:hideMark/>
          </w:tcPr>
          <w:p w14:paraId="42AF94BC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برنامه برای پایش تنظیم شده است.</w:t>
            </w:r>
          </w:p>
        </w:tc>
        <w:tc>
          <w:tcPr>
            <w:tcW w:w="1832" w:type="dxa"/>
            <w:hideMark/>
          </w:tcPr>
          <w:p w14:paraId="64E9BA79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 xml:space="preserve">مشاهده برنامه زمانبندی شده برای پایش </w:t>
            </w:r>
            <w:r w:rsidRPr="008B0658">
              <w:rPr>
                <w:rFonts w:cs="B Nazanin" w:hint="cs"/>
                <w:b/>
                <w:bCs/>
                <w:rtl/>
              </w:rPr>
              <w:t>حداقل</w:t>
            </w:r>
            <w:r w:rsidRPr="008B0658">
              <w:rPr>
                <w:rFonts w:cs="B Nazanin" w:hint="cs"/>
                <w:rtl/>
              </w:rPr>
              <w:t xml:space="preserve"> هر سه ماه یکبار مراکز و خانه های تحت پوشش</w:t>
            </w:r>
          </w:p>
        </w:tc>
        <w:tc>
          <w:tcPr>
            <w:tcW w:w="953" w:type="dxa"/>
            <w:hideMark/>
          </w:tcPr>
          <w:p w14:paraId="75A3AD6A" w14:textId="4934EC25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2340A635" w14:textId="0E542900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02350BE9" w14:textId="4DB5AB82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49FB8BFE" w14:textId="77777777" w:rsidTr="00411317">
        <w:trPr>
          <w:trHeight w:val="465"/>
        </w:trPr>
        <w:tc>
          <w:tcPr>
            <w:tcW w:w="1502" w:type="dxa"/>
            <w:noWrap/>
          </w:tcPr>
          <w:p w14:paraId="258B2BF7" w14:textId="2D5150D3" w:rsidR="008B0658" w:rsidRPr="008B0658" w:rsidRDefault="00E835A3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1083" w:type="dxa"/>
            <w:vMerge/>
            <w:hideMark/>
          </w:tcPr>
          <w:p w14:paraId="67226C62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2EA4DAA6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0564CD21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طبق برنامه تنظیم شده پایش انجام می شود.</w:t>
            </w:r>
          </w:p>
        </w:tc>
        <w:tc>
          <w:tcPr>
            <w:tcW w:w="1832" w:type="dxa"/>
            <w:hideMark/>
          </w:tcPr>
          <w:p w14:paraId="071E0EA8" w14:textId="4D817125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اجرای پایش</w:t>
            </w:r>
          </w:p>
        </w:tc>
        <w:tc>
          <w:tcPr>
            <w:tcW w:w="953" w:type="dxa"/>
            <w:hideMark/>
          </w:tcPr>
          <w:p w14:paraId="27250831" w14:textId="79DE66E3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2B80C60" w14:textId="641E197C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79BFB123" w14:textId="71C4902C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1339FAE6" w14:textId="77777777" w:rsidTr="00411317">
        <w:trPr>
          <w:trHeight w:val="465"/>
        </w:trPr>
        <w:tc>
          <w:tcPr>
            <w:tcW w:w="1502" w:type="dxa"/>
            <w:noWrap/>
          </w:tcPr>
          <w:p w14:paraId="523667EA" w14:textId="5EE87380" w:rsidR="008B0658" w:rsidRPr="008B0658" w:rsidRDefault="00E835A3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1083" w:type="dxa"/>
            <w:vMerge/>
            <w:hideMark/>
          </w:tcPr>
          <w:p w14:paraId="0C3D5148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2763DF65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3D7DEDEC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پس از پایش، بازخورد به واحدهای پایش شده ارسال می شود.</w:t>
            </w:r>
          </w:p>
        </w:tc>
        <w:tc>
          <w:tcPr>
            <w:tcW w:w="1832" w:type="dxa"/>
            <w:hideMark/>
          </w:tcPr>
          <w:p w14:paraId="231D5479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مربوط به بازخورد ارسال شده</w:t>
            </w:r>
          </w:p>
        </w:tc>
        <w:tc>
          <w:tcPr>
            <w:tcW w:w="953" w:type="dxa"/>
            <w:hideMark/>
          </w:tcPr>
          <w:p w14:paraId="373E625A" w14:textId="1CDBD7EE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6F4FD99B" w14:textId="38F78753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655BF103" w14:textId="0B0F4808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  <w:tr w:rsidR="008B0658" w:rsidRPr="008B0658" w14:paraId="18B85B60" w14:textId="77777777" w:rsidTr="00411317">
        <w:trPr>
          <w:trHeight w:val="645"/>
        </w:trPr>
        <w:tc>
          <w:tcPr>
            <w:tcW w:w="1502" w:type="dxa"/>
            <w:noWrap/>
          </w:tcPr>
          <w:p w14:paraId="325B183B" w14:textId="25281059" w:rsidR="008B0658" w:rsidRPr="008B0658" w:rsidRDefault="00E835A3" w:rsidP="008B0658">
            <w:pPr>
              <w:jc w:val="center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20</w:t>
            </w:r>
            <w:bookmarkStart w:id="0" w:name="_GoBack"/>
            <w:bookmarkEnd w:id="0"/>
          </w:p>
        </w:tc>
        <w:tc>
          <w:tcPr>
            <w:tcW w:w="1083" w:type="dxa"/>
            <w:vMerge/>
            <w:hideMark/>
          </w:tcPr>
          <w:p w14:paraId="6BBD5EA1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654" w:type="dxa"/>
            <w:vMerge/>
            <w:hideMark/>
          </w:tcPr>
          <w:p w14:paraId="5AE44677" w14:textId="77777777" w:rsidR="008B0658" w:rsidRPr="008B0658" w:rsidRDefault="008B0658" w:rsidP="008B0658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2391" w:type="dxa"/>
            <w:hideMark/>
          </w:tcPr>
          <w:p w14:paraId="0270265D" w14:textId="77777777" w:rsidR="008B0658" w:rsidRPr="008B0658" w:rsidRDefault="008B0658" w:rsidP="008B0658">
            <w:pPr>
              <w:jc w:val="center"/>
              <w:rPr>
                <w:rFonts w:cs="B Nazanin" w:hint="cs"/>
              </w:rPr>
            </w:pPr>
            <w:r w:rsidRPr="008B0658">
              <w:rPr>
                <w:rFonts w:cs="B Nazanin" w:hint="cs"/>
                <w:rtl/>
              </w:rPr>
              <w:t>برای بهبود برنامه های آموزش و ارتقای سلامت در پایگاه های سلامت/ خانه های بهداشت برنامه ریزی های لازم را انجام داده است.</w:t>
            </w:r>
          </w:p>
        </w:tc>
        <w:tc>
          <w:tcPr>
            <w:tcW w:w="1832" w:type="dxa"/>
            <w:hideMark/>
          </w:tcPr>
          <w:p w14:paraId="237C7D2D" w14:textId="77777777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  <w:r w:rsidRPr="008B0658">
              <w:rPr>
                <w:rFonts w:cs="B Nazanin" w:hint="cs"/>
                <w:rtl/>
              </w:rPr>
              <w:t>رویت مستندات (مکاتبات و ....)</w:t>
            </w:r>
          </w:p>
        </w:tc>
        <w:tc>
          <w:tcPr>
            <w:tcW w:w="953" w:type="dxa"/>
            <w:hideMark/>
          </w:tcPr>
          <w:p w14:paraId="79DAF473" w14:textId="644B1C51" w:rsidR="008B0658" w:rsidRPr="008B0658" w:rsidRDefault="008B0658" w:rsidP="008B0658">
            <w:pPr>
              <w:jc w:val="center"/>
              <w:rPr>
                <w:rFonts w:cs="B Nazanin" w:hint="cs"/>
                <w:rtl/>
              </w:rPr>
            </w:pPr>
          </w:p>
        </w:tc>
        <w:tc>
          <w:tcPr>
            <w:tcW w:w="1265" w:type="dxa"/>
            <w:hideMark/>
          </w:tcPr>
          <w:p w14:paraId="5FE0CD19" w14:textId="308A3F38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  <w:tc>
          <w:tcPr>
            <w:tcW w:w="2028" w:type="dxa"/>
            <w:hideMark/>
          </w:tcPr>
          <w:p w14:paraId="4E291285" w14:textId="42A8217C" w:rsidR="008B0658" w:rsidRPr="008B0658" w:rsidRDefault="008B0658" w:rsidP="008B0658">
            <w:pPr>
              <w:jc w:val="center"/>
              <w:rPr>
                <w:rFonts w:cs="B Nazanin" w:hint="cs"/>
              </w:rPr>
            </w:pPr>
          </w:p>
        </w:tc>
      </w:tr>
    </w:tbl>
    <w:p w14:paraId="31F0BC5A" w14:textId="77777777" w:rsidR="009F5E37" w:rsidRPr="008B0658" w:rsidRDefault="009F5E37" w:rsidP="008B0658">
      <w:pPr>
        <w:jc w:val="center"/>
        <w:rPr>
          <w:rFonts w:cs="B Nazanin"/>
        </w:rPr>
      </w:pPr>
    </w:p>
    <w:sectPr w:rsidR="009F5E37" w:rsidRPr="008B0658" w:rsidSect="009F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658"/>
    <w:rsid w:val="00337E66"/>
    <w:rsid w:val="00411317"/>
    <w:rsid w:val="005070D3"/>
    <w:rsid w:val="00851C9E"/>
    <w:rsid w:val="008B0658"/>
    <w:rsid w:val="009F5E37"/>
    <w:rsid w:val="00AE3649"/>
    <w:rsid w:val="00BA21E0"/>
    <w:rsid w:val="00BC210D"/>
    <w:rsid w:val="00E8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905D8"/>
  <w15:chartTrackingRefBased/>
  <w15:docId w15:val="{E3B902CE-F366-438F-8FCC-34BAF052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E3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C4B0E-A7CC-4622-B4DE-88C201B9A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Zeytoon</dc:creator>
  <cp:keywords/>
  <dc:description/>
  <cp:lastModifiedBy>Zeytoon</cp:lastModifiedBy>
  <cp:revision>9</cp:revision>
  <dcterms:created xsi:type="dcterms:W3CDTF">2022-07-03T05:17:00Z</dcterms:created>
  <dcterms:modified xsi:type="dcterms:W3CDTF">2022-07-03T05:22:00Z</dcterms:modified>
</cp:coreProperties>
</file>